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E7F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pacing w:val="-9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9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pacing w:val="-9"/>
          <w:sz w:val="32"/>
          <w:szCs w:val="32"/>
        </w:rPr>
        <w:t>：</w:t>
      </w:r>
    </w:p>
    <w:p w14:paraId="2A630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四川省食品饮料产业协会</w:t>
      </w:r>
    </w:p>
    <w:p w14:paraId="101D1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2026年团体标准制订申请表</w:t>
      </w:r>
    </w:p>
    <w:p w14:paraId="4B87D4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7"/>
        <w:tblW w:w="509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1929"/>
        <w:gridCol w:w="1653"/>
        <w:gridCol w:w="3248"/>
      </w:tblGrid>
      <w:tr w14:paraId="74757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967" w:type="pct"/>
            <w:vAlign w:val="top"/>
          </w:tcPr>
          <w:p w14:paraId="61F2DAE5">
            <w:pPr>
              <w:pStyle w:val="6"/>
              <w:snapToGrid w:val="0"/>
              <w:spacing w:before="91" w:line="219" w:lineRule="auto"/>
              <w:ind w:left="0" w:leftChars="0" w:firstLine="0" w:firstLineChars="0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申请单位</w:t>
            </w:r>
          </w:p>
          <w:p w14:paraId="60CAE1C4">
            <w:pPr>
              <w:pStyle w:val="6"/>
              <w:snapToGrid w:val="0"/>
              <w:spacing w:before="91" w:line="219" w:lineRule="auto"/>
              <w:ind w:left="0" w:leftChars="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2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139" w:type="pct"/>
            <w:vAlign w:val="top"/>
          </w:tcPr>
          <w:p w14:paraId="40EC8FFF">
            <w:pPr>
              <w:snapToGrid w:val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976" w:type="pct"/>
            <w:vAlign w:val="center"/>
          </w:tcPr>
          <w:p w14:paraId="11AD22EE">
            <w:pPr>
              <w:pStyle w:val="6"/>
              <w:snapToGrid w:val="0"/>
              <w:spacing w:before="91" w:line="221" w:lineRule="auto"/>
              <w:ind w:left="0" w:leftChars="0" w:firstLine="0" w:firstLineChars="0"/>
              <w:jc w:val="center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联系人</w:t>
            </w:r>
          </w:p>
        </w:tc>
        <w:tc>
          <w:tcPr>
            <w:tcW w:w="1916" w:type="pct"/>
            <w:vAlign w:val="top"/>
          </w:tcPr>
          <w:p w14:paraId="4BF09ACE">
            <w:pPr>
              <w:snapToGrid w:val="0"/>
              <w:jc w:val="center"/>
              <w:rPr>
                <w:rFonts w:ascii="Arial"/>
                <w:sz w:val="21"/>
              </w:rPr>
            </w:pPr>
          </w:p>
        </w:tc>
      </w:tr>
      <w:tr w14:paraId="6C8A6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967" w:type="pct"/>
            <w:vAlign w:val="top"/>
          </w:tcPr>
          <w:p w14:paraId="6994BF08">
            <w:pPr>
              <w:pStyle w:val="6"/>
              <w:snapToGrid w:val="0"/>
              <w:spacing w:before="243" w:line="219" w:lineRule="auto"/>
              <w:ind w:left="0" w:leftChars="0" w:firstLine="0" w:firstLineChars="0"/>
              <w:jc w:val="center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申请名录</w:t>
            </w:r>
          </w:p>
        </w:tc>
        <w:tc>
          <w:tcPr>
            <w:tcW w:w="1139" w:type="pct"/>
            <w:tcBorders>
              <w:bottom w:val="single" w:color="auto" w:sz="4" w:space="0"/>
            </w:tcBorders>
            <w:vAlign w:val="center"/>
          </w:tcPr>
          <w:p w14:paraId="73AB50AD">
            <w:pPr>
              <w:snapToGrid w:val="0"/>
              <w:ind w:left="0" w:leftChars="0" w:firstLine="0" w:firstLineChars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C00000"/>
                <w:sz w:val="21"/>
                <w:lang w:val="en-US" w:eastAsia="zh-CN"/>
              </w:rPr>
              <w:t>XX团体标准名称</w:t>
            </w:r>
          </w:p>
        </w:tc>
        <w:tc>
          <w:tcPr>
            <w:tcW w:w="976" w:type="pct"/>
            <w:tcBorders>
              <w:bottom w:val="single" w:color="auto" w:sz="4" w:space="0"/>
            </w:tcBorders>
            <w:vAlign w:val="top"/>
          </w:tcPr>
          <w:p w14:paraId="36B45392">
            <w:pPr>
              <w:pStyle w:val="6"/>
              <w:snapToGrid w:val="0"/>
              <w:spacing w:before="91" w:line="219" w:lineRule="auto"/>
              <w:ind w:left="0" w:leftChars="0" w:firstLine="0" w:firstLineChars="0"/>
              <w:jc w:val="center"/>
              <w:rPr>
                <w:rFonts w:hint="eastAsia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2"/>
                <w:sz w:val="28"/>
                <w:szCs w:val="28"/>
                <w:lang w:val="en-US" w:eastAsia="zh-CN"/>
              </w:rPr>
              <w:t>联系</w:t>
            </w:r>
          </w:p>
          <w:p w14:paraId="1C41A8CF">
            <w:pPr>
              <w:pStyle w:val="6"/>
              <w:snapToGrid w:val="0"/>
              <w:spacing w:before="91" w:line="219" w:lineRule="auto"/>
              <w:ind w:left="0" w:leftChars="0" w:firstLine="0" w:firstLineChars="0"/>
              <w:jc w:val="center"/>
              <w:rPr>
                <w:rFonts w:hint="default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2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916" w:type="pct"/>
            <w:tcBorders>
              <w:bottom w:val="single" w:color="auto" w:sz="4" w:space="0"/>
            </w:tcBorders>
            <w:vAlign w:val="top"/>
          </w:tcPr>
          <w:p w14:paraId="2DC764DE">
            <w:pPr>
              <w:pStyle w:val="6"/>
              <w:snapToGrid w:val="0"/>
              <w:spacing w:before="91" w:line="219" w:lineRule="auto"/>
              <w:ind w:left="324"/>
              <w:jc w:val="center"/>
              <w:rPr>
                <w:rFonts w:hint="default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422A9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  <w:jc w:val="center"/>
        </w:trPr>
        <w:tc>
          <w:tcPr>
            <w:tcW w:w="967" w:type="pct"/>
            <w:vAlign w:val="top"/>
          </w:tcPr>
          <w:p w14:paraId="61AD368A">
            <w:pPr>
              <w:snapToGrid w:val="0"/>
              <w:jc w:val="center"/>
              <w:rPr>
                <w:rFonts w:hint="eastAsia" w:eastAsia="宋体"/>
                <w:color w:val="C00000"/>
                <w:sz w:val="21"/>
                <w:lang w:val="en-US" w:eastAsia="zh-CN"/>
              </w:rPr>
            </w:pPr>
          </w:p>
          <w:p w14:paraId="2217EC1B">
            <w:pPr>
              <w:pStyle w:val="6"/>
              <w:snapToGrid w:val="0"/>
              <w:spacing w:before="243" w:line="219" w:lineRule="auto"/>
              <w:ind w:left="0" w:leftChars="0" w:firstLine="0" w:firstLineChars="0"/>
              <w:jc w:val="center"/>
              <w:rPr>
                <w:rFonts w:hint="eastAsia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3"/>
                <w:sz w:val="28"/>
                <w:szCs w:val="28"/>
                <w:lang w:val="en-US" w:eastAsia="zh-CN"/>
              </w:rPr>
              <w:t>参与时间</w:t>
            </w:r>
          </w:p>
          <w:p w14:paraId="3D0B02C3">
            <w:pPr>
              <w:pStyle w:val="6"/>
              <w:snapToGrid w:val="0"/>
              <w:spacing w:before="243" w:line="219" w:lineRule="auto"/>
              <w:ind w:left="324"/>
              <w:jc w:val="center"/>
              <w:rPr>
                <w:rFonts w:hint="default" w:eastAsia="宋体"/>
                <w:color w:val="C00000"/>
                <w:sz w:val="21"/>
                <w:lang w:val="en-US" w:eastAsia="zh-CN"/>
              </w:rPr>
            </w:pPr>
          </w:p>
        </w:tc>
        <w:tc>
          <w:tcPr>
            <w:tcW w:w="1139" w:type="pct"/>
            <w:tcBorders>
              <w:top w:val="single" w:color="auto" w:sz="4" w:space="0"/>
            </w:tcBorders>
            <w:vAlign w:val="top"/>
          </w:tcPr>
          <w:p w14:paraId="09CDCBCF">
            <w:pPr>
              <w:snapToGrid w:val="0"/>
              <w:jc w:val="center"/>
              <w:rPr>
                <w:rFonts w:hint="eastAsia" w:eastAsia="宋体"/>
                <w:color w:val="C00000"/>
                <w:sz w:val="21"/>
                <w:lang w:val="en-US" w:eastAsia="zh-CN"/>
              </w:rPr>
            </w:pPr>
          </w:p>
          <w:p w14:paraId="267C7520">
            <w:pPr>
              <w:snapToGrid w:val="0"/>
              <w:jc w:val="left"/>
              <w:rPr>
                <w:rFonts w:hint="eastAsia" w:eastAsia="宋体"/>
                <w:color w:val="C00000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C00000"/>
                <w:sz w:val="21"/>
                <w:lang w:val="en-US" w:eastAsia="zh-CN"/>
              </w:rPr>
              <w:t>交表时间</w:t>
            </w:r>
          </w:p>
          <w:p w14:paraId="2F0D444B">
            <w:pPr>
              <w:snapToGrid w:val="0"/>
              <w:jc w:val="center"/>
              <w:rPr>
                <w:rFonts w:hint="default" w:eastAsia="宋体"/>
                <w:color w:val="C00000"/>
                <w:sz w:val="21"/>
                <w:lang w:val="en-US" w:eastAsia="zh-CN"/>
              </w:rPr>
            </w:pPr>
          </w:p>
        </w:tc>
        <w:tc>
          <w:tcPr>
            <w:tcW w:w="976" w:type="pct"/>
            <w:tcBorders>
              <w:top w:val="single" w:color="auto" w:sz="4" w:space="0"/>
            </w:tcBorders>
            <w:shd w:val="clear" w:color="auto" w:fill="auto"/>
            <w:vAlign w:val="top"/>
          </w:tcPr>
          <w:p w14:paraId="235378E0">
            <w:pPr>
              <w:snapToGrid w:val="0"/>
              <w:spacing w:line="311" w:lineRule="auto"/>
              <w:jc w:val="center"/>
              <w:rPr>
                <w:rFonts w:ascii="Arial"/>
                <w:sz w:val="21"/>
              </w:rPr>
            </w:pPr>
          </w:p>
          <w:p w14:paraId="4D4D34AF">
            <w:pPr>
              <w:pStyle w:val="6"/>
              <w:wordWrap w:val="0"/>
              <w:snapToGrid w:val="0"/>
              <w:spacing w:before="252" w:line="219" w:lineRule="auto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标准参与</w:t>
            </w:r>
          </w:p>
          <w:p w14:paraId="3D5864D7">
            <w:pPr>
              <w:pStyle w:val="6"/>
              <w:wordWrap w:val="0"/>
              <w:snapToGrid w:val="0"/>
              <w:spacing w:before="252" w:line="219" w:lineRule="auto"/>
              <w:ind w:left="0" w:leftChars="0" w:firstLine="0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1916" w:type="pct"/>
            <w:tcBorders>
              <w:top w:val="single" w:color="auto" w:sz="4" w:space="0"/>
            </w:tcBorders>
            <w:shd w:val="clear" w:color="auto" w:fill="auto"/>
            <w:vAlign w:val="top"/>
          </w:tcPr>
          <w:p w14:paraId="7F2E3BC6">
            <w:pPr>
              <w:snapToGrid w:val="0"/>
              <w:jc w:val="center"/>
              <w:rPr>
                <w:rFonts w:hint="eastAsia" w:eastAsia="宋体"/>
                <w:color w:val="C00000"/>
                <w:sz w:val="21"/>
                <w:lang w:val="en-US" w:eastAsia="zh-CN"/>
              </w:rPr>
            </w:pPr>
          </w:p>
          <w:p w14:paraId="00426FF5">
            <w:pPr>
              <w:snapToGrid w:val="0"/>
              <w:ind w:left="0" w:leftChars="0" w:firstLine="0" w:firstLineChars="0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color w:val="C00000"/>
                <w:sz w:val="21"/>
                <w:lang w:val="en-US" w:eastAsia="zh-CN"/>
              </w:rPr>
              <w:t>标准整体设计规划/组织/编制工作</w:t>
            </w:r>
          </w:p>
        </w:tc>
      </w:tr>
      <w:tr w14:paraId="56F25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  <w:jc w:val="center"/>
        </w:trPr>
        <w:tc>
          <w:tcPr>
            <w:tcW w:w="5000" w:type="pct"/>
            <w:gridSpan w:val="4"/>
            <w:vAlign w:val="top"/>
          </w:tcPr>
          <w:p w14:paraId="165B103C">
            <w:pPr>
              <w:snapToGrid w:val="0"/>
              <w:spacing w:line="254" w:lineRule="auto"/>
              <w:jc w:val="center"/>
              <w:rPr>
                <w:rFonts w:ascii="Arial"/>
                <w:sz w:val="21"/>
              </w:rPr>
            </w:pPr>
          </w:p>
          <w:p w14:paraId="256D63BE">
            <w:pPr>
              <w:pStyle w:val="6"/>
              <w:snapToGrid w:val="0"/>
              <w:spacing w:before="91" w:line="218" w:lineRule="auto"/>
              <w:ind w:left="364"/>
              <w:jc w:val="left"/>
              <w:rPr>
                <w:rFonts w:hint="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参与单位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及人员</w:t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t>署名：</w:t>
            </w: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牵头单位4人，参与单位2人</w:t>
            </w: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）</w:t>
            </w:r>
          </w:p>
          <w:p w14:paraId="36DD9305">
            <w:pPr>
              <w:pStyle w:val="6"/>
              <w:snapToGrid w:val="0"/>
              <w:spacing w:before="91" w:line="218" w:lineRule="auto"/>
              <w:ind w:left="364"/>
              <w:jc w:val="left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</w:p>
          <w:p w14:paraId="254606D3">
            <w:pPr>
              <w:pStyle w:val="6"/>
              <w:snapToGrid w:val="0"/>
              <w:spacing w:before="91" w:line="218" w:lineRule="auto"/>
              <w:ind w:left="364"/>
              <w:jc w:val="left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</w:p>
          <w:p w14:paraId="7CA56ACD">
            <w:pPr>
              <w:pStyle w:val="6"/>
              <w:snapToGrid w:val="0"/>
              <w:spacing w:before="91" w:line="218" w:lineRule="auto"/>
              <w:ind w:left="364"/>
              <w:jc w:val="left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546BE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1" w:hRule="atLeast"/>
          <w:jc w:val="center"/>
        </w:trPr>
        <w:tc>
          <w:tcPr>
            <w:tcW w:w="5000" w:type="pct"/>
            <w:gridSpan w:val="4"/>
            <w:vAlign w:val="top"/>
          </w:tcPr>
          <w:p w14:paraId="20B1EB19">
            <w:pPr>
              <w:pStyle w:val="6"/>
              <w:snapToGrid w:val="0"/>
              <w:spacing w:before="91" w:line="218" w:lineRule="auto"/>
              <w:ind w:left="364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拟立项标准名录【暂定名】（最终名称以评审结果而定）</w:t>
            </w:r>
          </w:p>
          <w:p w14:paraId="795FD6E7">
            <w:pPr>
              <w:pStyle w:val="6"/>
              <w:numPr>
                <w:ilvl w:val="0"/>
                <w:numId w:val="1"/>
              </w:numPr>
              <w:snapToGrid w:val="0"/>
              <w:spacing w:before="91" w:line="218" w:lineRule="auto"/>
              <w:ind w:left="364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浅发酵肉制品生产技术规范    </w:t>
            </w:r>
          </w:p>
          <w:p w14:paraId="5CFAA739">
            <w:pPr>
              <w:pStyle w:val="6"/>
              <w:numPr>
                <w:ilvl w:val="0"/>
                <w:numId w:val="1"/>
              </w:numPr>
              <w:snapToGrid w:val="0"/>
              <w:spacing w:before="91" w:line="218" w:lineRule="auto"/>
              <w:ind w:left="364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中式小细腊肠（单一型 猪精肉为主）</w:t>
            </w:r>
          </w:p>
          <w:p w14:paraId="3B3DFC9F">
            <w:pPr>
              <w:pStyle w:val="6"/>
              <w:numPr>
                <w:ilvl w:val="0"/>
                <w:numId w:val="1"/>
              </w:numPr>
              <w:snapToGrid w:val="0"/>
              <w:spacing w:before="91" w:line="218" w:lineRule="auto"/>
              <w:ind w:left="364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地龙蛋白饮品</w:t>
            </w:r>
          </w:p>
        </w:tc>
      </w:tr>
    </w:tbl>
    <w:p w14:paraId="55F531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注：</w:t>
      </w:r>
    </w:p>
    <w:p w14:paraId="42DFB1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1.该确认表用于发布单位核准参编单位名称及人员位次等信息，请详细准确填写；</w:t>
      </w:r>
    </w:p>
    <w:p w14:paraId="5A2DDE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此表将作为标准文本编写参与单位的佐证材料；</w:t>
      </w:r>
    </w:p>
    <w:p w14:paraId="2C0DB0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>根据递交确认表的时间、企业规模、参与程度确认排位；</w:t>
      </w:r>
    </w:p>
    <w:p w14:paraId="5DAB95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此表盖章后反馈四川省食品饮料产业协会秘书处徐艳13550068258（微信同号），邮箱zgsfda@126.com。</w:t>
      </w:r>
    </w:p>
    <w:p w14:paraId="240A90BF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9D8B9">
    <w:pPr>
      <w:pStyle w:val="2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A67AA">
                          <w:pPr>
                            <w:pStyle w:val="2"/>
                            <w:ind w:firstLine="36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A67AA">
                    <w:pPr>
                      <w:pStyle w:val="2"/>
                      <w:ind w:firstLine="36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79C05">
    <w:pPr>
      <w:pStyle w:val="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439CC6"/>
    <w:multiLevelType w:val="singleLevel"/>
    <w:tmpl w:val="62439CC6"/>
    <w:lvl w:ilvl="0" w:tentative="0">
      <w:start w:val="1"/>
      <w:numFmt w:val="decimal"/>
      <w:suff w:val="nothing"/>
      <w:lvlText w:val="（%1）"/>
      <w:lvlJc w:val="left"/>
      <w:rPr>
        <w:rFonts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B776E"/>
    <w:rsid w:val="45302890"/>
    <w:rsid w:val="553B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2026-08-13T06:03:00Z</dcterms:created>
  <dc:creator>Gitanes</dc:creator>
  <cp:lastModifiedBy>Gitanes</cp:lastModifiedBy>
  <dcterms:modified xsi:type="dcterms:W3CDTF">2026-08-13T06:07:59Z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E142BAD94CF2461DB95F3E647F2C595A_13</vt:lpwstr>
  </property>
  <property fmtid="{D5CDD505-2E9C-101B-9397-08002B2CF9AE}" pid="4" name="KSOTemplateDocerSaveRecord">
    <vt:lpwstr>eyJoZGlkIjoiZTgyODMzMWQxMmNiZmJkNDlkYzcwZmQzY2E1Yjk0YTMiLCJ1c2VySWQiOiI0MDgyMjUxNzkifQ==</vt:lpwstr>
  </property>
</Properties>
</file>